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707C" w14:textId="6072F12C" w:rsidR="004B4D75" w:rsidRDefault="00A6559D" w:rsidP="00DA0F03">
      <w:pPr>
        <w:pStyle w:val="1"/>
        <w:spacing w:before="70"/>
        <w:jc w:val="both"/>
        <w:rPr>
          <w:sz w:val="14"/>
        </w:rPr>
      </w:pPr>
      <w:r>
        <w:t>Памятка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</w:p>
    <w:p w14:paraId="5F6B4B32" w14:textId="77777777" w:rsidR="004B4D75" w:rsidRDefault="00A6559D" w:rsidP="00DA0F03">
      <w:pPr>
        <w:pStyle w:val="2"/>
        <w:spacing w:before="1"/>
        <w:ind w:left="931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ГИА:</w:t>
      </w:r>
    </w:p>
    <w:p w14:paraId="323093C8" w14:textId="77777777" w:rsidR="004B4D75" w:rsidRPr="00DA0F03" w:rsidRDefault="00A6559D" w:rsidP="00DA0F03">
      <w:pPr>
        <w:pStyle w:val="a5"/>
        <w:numPr>
          <w:ilvl w:val="0"/>
          <w:numId w:val="30"/>
        </w:numPr>
        <w:spacing w:before="3"/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В целях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обеспечения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безопасности,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обеспечения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 предотвращения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фактов нарушения порядка проведения ГИА пункты проведения экзаменов (ППЭ) могут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быть оборудованы стационарными и (или) переносными металлоискателями, средствами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видеонаблюдения, средствами подавления сигналов подвижной связи по решению органа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исполнительной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власти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субъекта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Российской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Федерации,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осуществляющего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государственное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управление в сфере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образования (ОИВ).</w:t>
      </w:r>
    </w:p>
    <w:p w14:paraId="0CA23899" w14:textId="77777777" w:rsidR="004B4D75" w:rsidRPr="00DA0F03" w:rsidRDefault="00A6559D" w:rsidP="00DA0F03">
      <w:pPr>
        <w:pStyle w:val="a5"/>
        <w:numPr>
          <w:ilvl w:val="0"/>
          <w:numId w:val="30"/>
        </w:numPr>
        <w:spacing w:line="296" w:lineRule="exact"/>
        <w:ind w:left="284" w:hanging="261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ГИА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всем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предметам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начинается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10.00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местному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времени.</w:t>
      </w:r>
    </w:p>
    <w:p w14:paraId="4662105C" w14:textId="77777777" w:rsidR="004B4D75" w:rsidRPr="00DA0F03" w:rsidRDefault="00A6559D" w:rsidP="00DA0F03">
      <w:pPr>
        <w:pStyle w:val="a5"/>
        <w:numPr>
          <w:ilvl w:val="0"/>
          <w:numId w:val="30"/>
        </w:numPr>
        <w:spacing w:before="3"/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Результаты экзаменов по каждому учебному предмету утверждаются, изменяются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(или)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аннулируются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председателем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государственной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субъекта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Российской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Федерации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(ГЭК).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Изменение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возможно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перепроверки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решению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ОИВ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(о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перепроверки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сообщается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дополнительно),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удовлетворения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несогласии с выставленными баллами, поданной участником экзамена. Аннулирование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возможно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выявления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нарушений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удовлетворения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нарушении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проведения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экзаменов,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поданной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участником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экзамена.</w:t>
      </w:r>
    </w:p>
    <w:p w14:paraId="3B1A7DE7" w14:textId="77777777" w:rsidR="004B4D75" w:rsidRPr="00DA0F03" w:rsidRDefault="00A6559D" w:rsidP="00DA0F03">
      <w:pPr>
        <w:pStyle w:val="a5"/>
        <w:numPr>
          <w:ilvl w:val="0"/>
          <w:numId w:val="30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Результаты ГИА признаются удовлетворительными в случае, если участник 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 сдаваемым учебным предметам набрал минимальное количество первичных баллов,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определенное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ОИВ.</w:t>
      </w:r>
    </w:p>
    <w:p w14:paraId="025CD0A7" w14:textId="77777777" w:rsidR="004B4D75" w:rsidRPr="00DA0F03" w:rsidRDefault="00A6559D" w:rsidP="00DA0F03">
      <w:pPr>
        <w:pStyle w:val="a5"/>
        <w:numPr>
          <w:ilvl w:val="0"/>
          <w:numId w:val="30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Результаты ГИА в течение одного рабочего дня, следующего за днем получения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результатов проверки экзаменационных работ, утверждаются председателем ГЭК. После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утверждения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течение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одного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рабочего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дня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передаются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последующего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ознакомления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утвержденными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председателем ГЭК результатами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ГИА.</w:t>
      </w:r>
    </w:p>
    <w:p w14:paraId="3DBD3FF4" w14:textId="77777777" w:rsidR="004B4D75" w:rsidRPr="00DA0F03" w:rsidRDefault="00A6559D" w:rsidP="00DA0F03">
      <w:pPr>
        <w:pStyle w:val="a5"/>
        <w:numPr>
          <w:ilvl w:val="0"/>
          <w:numId w:val="30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Ознакомление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утвержденными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председателем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результатами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учебному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предмету</w:t>
      </w:r>
      <w:r w:rsidRPr="00DA0F03">
        <w:rPr>
          <w:spacing w:val="24"/>
          <w:sz w:val="25"/>
          <w:szCs w:val="25"/>
        </w:rPr>
        <w:t xml:space="preserve"> </w:t>
      </w:r>
      <w:r w:rsidRPr="00DA0F03">
        <w:rPr>
          <w:sz w:val="25"/>
          <w:szCs w:val="25"/>
        </w:rPr>
        <w:t>осуществляется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течение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одного</w:t>
      </w:r>
      <w:r w:rsidRPr="00DA0F03">
        <w:rPr>
          <w:spacing w:val="24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рабочего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дня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со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дня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передачи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организации.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Указанный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день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считается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официальным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днем объявления результатов.</w:t>
      </w:r>
    </w:p>
    <w:p w14:paraId="0463EACD" w14:textId="77777777" w:rsidR="004B4D75" w:rsidRDefault="00A6559D" w:rsidP="00DA0F03">
      <w:pPr>
        <w:pStyle w:val="2"/>
        <w:spacing w:line="298" w:lineRule="exact"/>
        <w:ind w:left="222"/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14:paraId="0833730C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В день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должен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прибыть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 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заблаговременно.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Вход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 в ППЭ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начинается с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09.00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местному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времени.</w:t>
      </w:r>
    </w:p>
    <w:p w14:paraId="38D14C28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Допуск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осуществляется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наличии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 них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документов,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удостоверяющих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их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личность,</w:t>
      </w:r>
      <w:r w:rsidRPr="00DA0F03">
        <w:rPr>
          <w:spacing w:val="52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наличии</w:t>
      </w:r>
      <w:r w:rsidRPr="00DA0F03">
        <w:rPr>
          <w:spacing w:val="52"/>
          <w:sz w:val="25"/>
          <w:szCs w:val="25"/>
        </w:rPr>
        <w:t xml:space="preserve"> </w:t>
      </w:r>
      <w:r w:rsidRPr="00DA0F03">
        <w:rPr>
          <w:sz w:val="25"/>
          <w:szCs w:val="25"/>
        </w:rPr>
        <w:t>их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списках</w:t>
      </w:r>
      <w:r w:rsidRPr="00DA0F03">
        <w:rPr>
          <w:spacing w:val="52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распределения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данный ППЭ.</w:t>
      </w:r>
    </w:p>
    <w:p w14:paraId="5063683B" w14:textId="6FA5DCB3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Если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   экзамена   опоздал   на экзамен,</w:t>
      </w:r>
      <w:r w:rsidR="00FC1066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он допускается   к сдаче   ГИА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в установленном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порядке,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этом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время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окончания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 продлевается,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 чем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сообщается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участнику экзамена.</w:t>
      </w:r>
    </w:p>
    <w:p w14:paraId="39C01E1C" w14:textId="1AA7B4DB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 случае проведения ГИА по русскому языку (часть 1– изложение), по иностранным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языкам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(письменная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часть,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раздел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«Аудирование»)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допуск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опоздавших</w:t>
      </w:r>
      <w:r w:rsidRPr="00DA0F03">
        <w:rPr>
          <w:spacing w:val="5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="00FC1066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 в аудиторию после включения аудиозаписи не осуществляется (за исключением,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если в аудитории нет других участников или если участники ГИА в аудитории завершили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прослушивание аудиозаписи). Персональное прослушивание изложения и аудирование для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опоздавших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проводится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(за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исключением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случая,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когда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нет других участников экзамена).</w:t>
      </w:r>
    </w:p>
    <w:p w14:paraId="1A4FFC81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Повторный общий инструктаж для опоздавших участников экзамена не проводится.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предоставляют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необходимую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информацию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для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заполнения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регистрационных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полей бланков ГИА.</w:t>
      </w:r>
    </w:p>
    <w:p w14:paraId="09969CA9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 случае отсутствия по объективным причинам у участника экзамена документа,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удостоверяющего личность, он допускается в ППЭ после письменного подтверждения 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личности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сопровождающим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от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образовательной организации.</w:t>
      </w:r>
    </w:p>
    <w:p w14:paraId="7204B0EB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В день проведения экзамена в ППЭ участникам экзамена запрещается иметь 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себе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средства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lastRenderedPageBreak/>
        <w:t>связи,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электронно-вычислительную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технику,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фото-,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аудио-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видеоаппаратуру, справочные материалы, письменные заметки и иные средства хранения и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передачи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информации,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выносить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письменные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заметки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средства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хранения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передачи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информации,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запрещается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выносить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числе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черновики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бумажном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электронном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носителях,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фотографировать экзаменационные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материалы.</w:t>
      </w:r>
    </w:p>
    <w:p w14:paraId="39042A0C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Рекомендуется взять с собой на экзамен только необходимые вещи. Иные личные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вещи участники экзамена обязаны оставить в специально выделенном в здании (комплексе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зданий), где расположен ППЭ, до входа в ППЭ месте (помещении) для хранения личных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вещей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участников экзамена.</w:t>
      </w:r>
    </w:p>
    <w:p w14:paraId="6FCDDFCE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занимают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рабочие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места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списками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распределения. Изменение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рабочего места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запрещено.</w:t>
      </w:r>
    </w:p>
    <w:p w14:paraId="480FCCAF" w14:textId="77777777" w:rsidR="004B4D75" w:rsidRPr="00DA0F03" w:rsidRDefault="00A6559D" w:rsidP="00DA0F03">
      <w:pPr>
        <w:pStyle w:val="a5"/>
        <w:numPr>
          <w:ilvl w:val="0"/>
          <w:numId w:val="31"/>
        </w:numPr>
        <w:spacing w:before="1"/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Во время экзамена участникам экзамена запрещается общаться друг с другом,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свободно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перемещаться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аудитории</w:t>
      </w:r>
      <w:r w:rsidRPr="00DA0F03">
        <w:rPr>
          <w:spacing w:val="62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ППЭ,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выходить</w:t>
      </w:r>
      <w:r w:rsidRPr="00DA0F03">
        <w:rPr>
          <w:spacing w:val="62"/>
          <w:sz w:val="25"/>
          <w:szCs w:val="25"/>
        </w:rPr>
        <w:t xml:space="preserve"> </w:t>
      </w:r>
      <w:r w:rsidRPr="00DA0F03">
        <w:rPr>
          <w:sz w:val="25"/>
          <w:szCs w:val="25"/>
        </w:rPr>
        <w:t>из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аудитории</w:t>
      </w:r>
      <w:r w:rsidRPr="00DA0F03">
        <w:rPr>
          <w:spacing w:val="61"/>
          <w:sz w:val="25"/>
          <w:szCs w:val="25"/>
        </w:rPr>
        <w:t xml:space="preserve"> </w:t>
      </w:r>
      <w:r w:rsidRPr="00DA0F03">
        <w:rPr>
          <w:sz w:val="25"/>
          <w:szCs w:val="25"/>
        </w:rPr>
        <w:t>без</w:t>
      </w:r>
      <w:r w:rsidRPr="00DA0F03">
        <w:rPr>
          <w:spacing w:val="62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разрешения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организатора.</w:t>
      </w:r>
    </w:p>
    <w:p w14:paraId="212C3051" w14:textId="77777777" w:rsidR="004B4D75" w:rsidRPr="00DA0F03" w:rsidRDefault="00A6559D" w:rsidP="00DA0F03">
      <w:pPr>
        <w:pStyle w:val="a3"/>
        <w:spacing w:line="242" w:lineRule="auto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При выходе из аудитории во время экзамена участник экзамена должен оставить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экзаменационные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материалы,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черновики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письменные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принадлежности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рабочем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столе.</w:t>
      </w:r>
    </w:p>
    <w:p w14:paraId="374645A1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Участники экзамена, допустившие нарушение указанных требований или иные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нарушения Порядка, удаляются с экзамена. Акт об удалении с экзамена составляется 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помещении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руководителя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присутствии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члена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руководителя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организатора,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общественного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наблюдателя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наличии).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Для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этого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организаторы,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руководитель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общественные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наблюдатели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приглашают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члена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который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составляет акт об удалении с экзамена и удаляет лиц, нарушивших Порядок, из ППЭ.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ставит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соответствующем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поле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бланка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65"/>
          <w:sz w:val="25"/>
          <w:szCs w:val="25"/>
        </w:rPr>
        <w:t xml:space="preserve"> </w:t>
      </w:r>
      <w:r w:rsidRPr="00DA0F03">
        <w:rPr>
          <w:sz w:val="25"/>
          <w:szCs w:val="25"/>
        </w:rPr>
        <w:t>необходимую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отметку. Акт об удалении с экзамена составляется в двух экземплярах. Первый экземпляр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акта</w:t>
      </w:r>
      <w:r w:rsidRPr="00DA0F03">
        <w:rPr>
          <w:spacing w:val="9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выдается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лицу,</w:t>
      </w:r>
      <w:r w:rsidRPr="00DA0F03">
        <w:rPr>
          <w:spacing w:val="9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нарушившему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Порядок,</w:t>
      </w:r>
      <w:r w:rsidRPr="00DA0F03">
        <w:rPr>
          <w:spacing w:val="9"/>
          <w:sz w:val="25"/>
          <w:szCs w:val="25"/>
        </w:rPr>
        <w:t xml:space="preserve"> </w:t>
      </w:r>
      <w:r w:rsidRPr="00DA0F03">
        <w:rPr>
          <w:sz w:val="25"/>
          <w:szCs w:val="25"/>
        </w:rPr>
        <w:t>второй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экземпляр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9"/>
          <w:sz w:val="25"/>
          <w:szCs w:val="25"/>
        </w:rPr>
        <w:t xml:space="preserve"> </w:t>
      </w:r>
      <w:r w:rsidRPr="00DA0F03">
        <w:rPr>
          <w:sz w:val="25"/>
          <w:szCs w:val="25"/>
        </w:rPr>
        <w:t>тот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же</w:t>
      </w:r>
      <w:r w:rsidRPr="00DA0F03">
        <w:rPr>
          <w:spacing w:val="9"/>
          <w:sz w:val="25"/>
          <w:szCs w:val="25"/>
        </w:rPr>
        <w:t xml:space="preserve"> </w:t>
      </w:r>
      <w:r w:rsidRPr="00DA0F03">
        <w:rPr>
          <w:sz w:val="25"/>
          <w:szCs w:val="25"/>
        </w:rPr>
        <w:t>день</w:t>
      </w:r>
      <w:r w:rsidRPr="00DA0F03">
        <w:rPr>
          <w:spacing w:val="10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направляется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в ГЭК для рассмотрения и последующего направления в РЦОИ для учета при обработке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экзаменационных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работ.</w:t>
      </w:r>
    </w:p>
    <w:p w14:paraId="1DE9FFCA" w14:textId="77777777" w:rsidR="004B4D75" w:rsidRPr="00DA0F03" w:rsidRDefault="00A6559D" w:rsidP="00DA0F03">
      <w:pPr>
        <w:pStyle w:val="a5"/>
        <w:numPr>
          <w:ilvl w:val="0"/>
          <w:numId w:val="31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 xml:space="preserve">Экзаменационная работа выполняется </w:t>
      </w:r>
      <w:proofErr w:type="spellStart"/>
      <w:r w:rsidRPr="00DA0F03">
        <w:rPr>
          <w:sz w:val="25"/>
          <w:szCs w:val="25"/>
        </w:rPr>
        <w:t>гелевой</w:t>
      </w:r>
      <w:proofErr w:type="spellEnd"/>
      <w:r w:rsidRPr="00DA0F03">
        <w:rPr>
          <w:sz w:val="25"/>
          <w:szCs w:val="25"/>
        </w:rPr>
        <w:t>, капиллярной ручкой с чернилами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черного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цвета.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выполненные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другими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письменными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принадлежностями,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 обрабатываются 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 проверяются.</w:t>
      </w:r>
    </w:p>
    <w:p w14:paraId="5E44C2AA" w14:textId="77777777" w:rsidR="004B4D75" w:rsidRDefault="00A6559D" w:rsidP="00DA0F03">
      <w:pPr>
        <w:pStyle w:val="2"/>
        <w:ind w:left="222"/>
      </w:pPr>
      <w:r>
        <w:t>Права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14:paraId="68EDE22D" w14:textId="63F48688" w:rsidR="004B4D75" w:rsidRPr="00DA0F03" w:rsidRDefault="00A6559D" w:rsidP="00DA0F03">
      <w:pPr>
        <w:pStyle w:val="a5"/>
        <w:numPr>
          <w:ilvl w:val="0"/>
          <w:numId w:val="32"/>
        </w:numPr>
        <w:spacing w:before="69"/>
        <w:ind w:left="284" w:hanging="284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может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выполнении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использовать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черновики,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выдаваемые</w:t>
      </w:r>
      <w:r w:rsidRPr="00DA0F03">
        <w:rPr>
          <w:spacing w:val="47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образовательной</w:t>
      </w:r>
      <w:r w:rsidRPr="00DA0F03">
        <w:rPr>
          <w:spacing w:val="48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организацией,</w:t>
      </w:r>
      <w:r w:rsidRPr="00DA0F03">
        <w:rPr>
          <w:spacing w:val="47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базе</w:t>
      </w:r>
      <w:r w:rsidRPr="00DA0F03">
        <w:rPr>
          <w:spacing w:val="48"/>
          <w:sz w:val="25"/>
          <w:szCs w:val="25"/>
        </w:rPr>
        <w:t xml:space="preserve"> </w:t>
      </w:r>
      <w:r w:rsidRPr="00DA0F03">
        <w:rPr>
          <w:sz w:val="25"/>
          <w:szCs w:val="25"/>
        </w:rPr>
        <w:t>которой</w:t>
      </w:r>
      <w:r w:rsidRPr="00DA0F03">
        <w:rPr>
          <w:spacing w:val="48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организован</w:t>
      </w:r>
      <w:r w:rsidRPr="00DA0F03">
        <w:rPr>
          <w:spacing w:val="47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ППЭ,</w:t>
      </w:r>
      <w:r w:rsidRPr="00DA0F03">
        <w:rPr>
          <w:spacing w:val="48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делать</w:t>
      </w:r>
      <w:r w:rsidR="00515ECD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пометки в КИМ (в случае проведения ГИА по иностранным языкам (раздел «Говорение»)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черновики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 выдаются).</w:t>
      </w:r>
    </w:p>
    <w:p w14:paraId="090ACBAA" w14:textId="77777777" w:rsidR="004B4D75" w:rsidRPr="00DA0F03" w:rsidRDefault="00A6559D" w:rsidP="00DA0F03">
      <w:pPr>
        <w:pStyle w:val="a3"/>
        <w:spacing w:line="242" w:lineRule="auto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Внимание! Черновики и КИМ не проверяются и записи в них не учитываются 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обработке.</w:t>
      </w:r>
    </w:p>
    <w:p w14:paraId="7E340123" w14:textId="77777777" w:rsidR="004B4D75" w:rsidRPr="00DA0F03" w:rsidRDefault="00A6559D" w:rsidP="00DA0F03">
      <w:pPr>
        <w:pStyle w:val="a5"/>
        <w:numPr>
          <w:ilvl w:val="0"/>
          <w:numId w:val="32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 экзамена, который по состоянию здоровья или другим объективным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причинам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 может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завершить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выполнение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имеет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право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досрочно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сдать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 покинуть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аудиторию.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 этом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случае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 экзамена в сопровождении организатора проходит в медицинский кабинет, куда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приглашается член ГЭК. При согласии участника экзамена досрочно завершить экзамен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составляется    акт    о досрочном    завершении    экзамена    по объективным    причинам.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дальнейшем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решению</w:t>
      </w:r>
      <w:r w:rsidRPr="00DA0F03">
        <w:rPr>
          <w:spacing w:val="54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председателя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</w:t>
      </w:r>
      <w:r w:rsidRPr="00DA0F03">
        <w:rPr>
          <w:spacing w:val="54"/>
          <w:sz w:val="25"/>
          <w:szCs w:val="25"/>
        </w:rPr>
        <w:t xml:space="preserve"> </w:t>
      </w:r>
      <w:r w:rsidRPr="00DA0F03">
        <w:rPr>
          <w:sz w:val="25"/>
          <w:szCs w:val="25"/>
        </w:rPr>
        <w:t>сможет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сдать</w:t>
      </w:r>
      <w:r w:rsidRPr="00DA0F03">
        <w:rPr>
          <w:spacing w:val="53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данному предмету 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резервные сроки.</w:t>
      </w:r>
    </w:p>
    <w:p w14:paraId="2C1C8763" w14:textId="77777777" w:rsidR="004B4D75" w:rsidRPr="00DA0F03" w:rsidRDefault="00A6559D" w:rsidP="00DA0F03">
      <w:pPr>
        <w:pStyle w:val="a5"/>
        <w:numPr>
          <w:ilvl w:val="0"/>
          <w:numId w:val="32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досрочно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завершившие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выполнение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могут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покинуть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ППЭ.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принимают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 них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все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материалы.</w:t>
      </w:r>
    </w:p>
    <w:p w14:paraId="5D82BB8D" w14:textId="77777777" w:rsidR="004B4D75" w:rsidRPr="00DA0F03" w:rsidRDefault="00A6559D" w:rsidP="00DA0F03">
      <w:pPr>
        <w:pStyle w:val="a5"/>
        <w:numPr>
          <w:ilvl w:val="0"/>
          <w:numId w:val="32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прошедшим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получившим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неудовлетворительные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более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двум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либо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получившим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повторно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неудовлетворительный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одному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двум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предметам  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    ГИА    в    резервные    сроки,    предоставляется    право    пройти    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соответствующим   учебным   предметам   в   дополнительный   период,   но   не   ранее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1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сентября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текущего года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в сроки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и </w:t>
      </w:r>
      <w:r w:rsidRPr="00DA0F03">
        <w:rPr>
          <w:sz w:val="25"/>
          <w:szCs w:val="25"/>
        </w:rPr>
        <w:lastRenderedPageBreak/>
        <w:t>формах,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устанавливаемых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Порядком.</w:t>
      </w:r>
    </w:p>
    <w:p w14:paraId="7B620136" w14:textId="77777777" w:rsidR="004B4D75" w:rsidRPr="00DA0F03" w:rsidRDefault="00A6559D" w:rsidP="00DA0F03">
      <w:pPr>
        <w:pStyle w:val="a5"/>
        <w:numPr>
          <w:ilvl w:val="0"/>
          <w:numId w:val="32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проходящим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только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обязательным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предметам,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прошедшим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получившим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неудовлетворительные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результаты более чем по одному обязательному учебному предмету, либо получившим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повторно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неудовлетворительный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одному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этих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резервные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сроки,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предоставляется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право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пройти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соответствующим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предметам в дополнительный период, но не ранее 1 сентября текущего года в сроки 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формах,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устанавливаемых Порядком</w:t>
      </w:r>
    </w:p>
    <w:p w14:paraId="79D57185" w14:textId="77777777" w:rsidR="004B4D75" w:rsidRPr="00DA0F03" w:rsidRDefault="00A6559D" w:rsidP="00DA0F03">
      <w:pPr>
        <w:pStyle w:val="a5"/>
        <w:numPr>
          <w:ilvl w:val="0"/>
          <w:numId w:val="32"/>
        </w:numPr>
        <w:ind w:hanging="222"/>
        <w:jc w:val="both"/>
        <w:rPr>
          <w:sz w:val="25"/>
          <w:szCs w:val="25"/>
        </w:rPr>
      </w:pPr>
      <w:r w:rsidRPr="00DA0F03">
        <w:rPr>
          <w:sz w:val="25"/>
          <w:szCs w:val="25"/>
        </w:rPr>
        <w:t>Участник экзамена имеет право подать апелляцию о нарушении установленного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 проведения ГИА и (или) о несогласии с выставленными баллами в конфликтную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комиссию.</w:t>
      </w:r>
    </w:p>
    <w:p w14:paraId="0C70F3BB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Конфликтная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рассматривает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вопросам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содержания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структуры заданий по учебным предметам, а также по вопросам, связанным с оцениванием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результатов выполнения заданий экзаменационной работы с кратким ответом, нарушением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требований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неправильным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оформлением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работы.</w:t>
      </w:r>
    </w:p>
    <w:p w14:paraId="6442FC83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Конфликтная комиссия не позднее чем за один рабочий день до даты рассмотрения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 информирует участников ГИА, подавших апелляции, о времени и месте 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рассмотрения.</w:t>
      </w:r>
    </w:p>
    <w:p w14:paraId="78DE148A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Обучающийся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(или)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родители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(законные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представители)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желании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присутствуют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 рассмотрении апелляции.</w:t>
      </w:r>
    </w:p>
    <w:p w14:paraId="7AC6E1FF" w14:textId="77777777" w:rsidR="004B4D75" w:rsidRDefault="00A6559D" w:rsidP="00DA0F03">
      <w:pPr>
        <w:pStyle w:val="2"/>
        <w:spacing w:line="242" w:lineRule="auto"/>
        <w:ind w:left="222" w:firstLine="709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члену</w:t>
      </w:r>
      <w:r>
        <w:rPr>
          <w:spacing w:val="-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1"/>
        </w:rPr>
        <w:t xml:space="preserve"> </w:t>
      </w:r>
      <w:r>
        <w:t>ППЭ.</w:t>
      </w:r>
    </w:p>
    <w:p w14:paraId="0D9224D7" w14:textId="5510B925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целях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проверки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изложенных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сведений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членом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ГЭК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организуется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проверки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организаторов, технических специалистов, специалистов по проведению инструктажа 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обеспечению</w:t>
      </w:r>
      <w:r w:rsidRPr="00DA0F03">
        <w:rPr>
          <w:spacing w:val="22"/>
          <w:sz w:val="25"/>
          <w:szCs w:val="25"/>
        </w:rPr>
        <w:t xml:space="preserve"> </w:t>
      </w:r>
      <w:r w:rsidRPr="00DA0F03">
        <w:rPr>
          <w:sz w:val="25"/>
          <w:szCs w:val="25"/>
        </w:rPr>
        <w:t>лабораторных</w:t>
      </w:r>
      <w:r w:rsidRPr="00DA0F03">
        <w:rPr>
          <w:spacing w:val="22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работ,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экзаменаторов-собеседников,</w:t>
      </w:r>
      <w:r w:rsidRPr="00DA0F03">
        <w:rPr>
          <w:spacing w:val="22"/>
          <w:sz w:val="25"/>
          <w:szCs w:val="25"/>
        </w:rPr>
        <w:t xml:space="preserve"> </w:t>
      </w:r>
      <w:r w:rsidRPr="00DA0F03">
        <w:rPr>
          <w:sz w:val="25"/>
          <w:szCs w:val="25"/>
        </w:rPr>
        <w:t>экспертов,</w:t>
      </w:r>
      <w:r w:rsidRPr="00DA0F03">
        <w:rPr>
          <w:spacing w:val="23"/>
          <w:sz w:val="25"/>
          <w:szCs w:val="25"/>
        </w:rPr>
        <w:t xml:space="preserve"> </w:t>
      </w:r>
      <w:r w:rsidRPr="00DA0F03">
        <w:rPr>
          <w:sz w:val="25"/>
          <w:szCs w:val="25"/>
        </w:rPr>
        <w:t>оценивающих</w:t>
      </w:r>
      <w:r w:rsidR="00515ECD" w:rsidRPr="00DA0F03">
        <w:rPr>
          <w:sz w:val="25"/>
          <w:szCs w:val="25"/>
        </w:rPr>
        <w:t xml:space="preserve">  </w:t>
      </w:r>
      <w:r w:rsidRPr="00DA0F03">
        <w:rPr>
          <w:sz w:val="25"/>
          <w:szCs w:val="25"/>
        </w:rPr>
        <w:t>выполнение лабораторных работ по химии, не задействованных в аудитории, в которой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сдавал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подавший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апелляцию,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общественных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наблюдателей,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сотрудников,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осуществляющих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охрану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правопорядка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(или)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сотрудников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внутренних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дел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(полиции),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медицинских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работников,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также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ассистентов.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Результаты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проверки оформляются в форме заключения. Заключение о результатах проверки в тот же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день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передаются членом ГЭК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в конфликтную комиссию.</w:t>
      </w:r>
    </w:p>
    <w:p w14:paraId="3C300B40" w14:textId="63E9B95B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При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рассмотрении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нарушении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установленного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порядка</w:t>
      </w:r>
      <w:r w:rsidRPr="00DA0F03">
        <w:rPr>
          <w:spacing w:val="65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проведения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конфликтная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рассматривает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апелляцию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заключение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результатах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проверки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и выносит одно из решений:</w:t>
      </w:r>
      <w:r w:rsidR="00515ECD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об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отклонении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апелляции;</w:t>
      </w:r>
      <w:r w:rsidR="00515ECD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об</w:t>
      </w:r>
      <w:r w:rsidRPr="00DA0F03">
        <w:rPr>
          <w:spacing w:val="-4"/>
          <w:sz w:val="25"/>
          <w:szCs w:val="25"/>
        </w:rPr>
        <w:t xml:space="preserve"> </w:t>
      </w:r>
      <w:r w:rsidRPr="00DA0F03">
        <w:rPr>
          <w:sz w:val="25"/>
          <w:szCs w:val="25"/>
        </w:rPr>
        <w:t>удовлетворении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апелляции.</w:t>
      </w:r>
    </w:p>
    <w:p w14:paraId="1A2C5A4A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При удовлетворении апелляции результат ГИА, по процедуре которого участником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была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апелляция,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аннулируется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предоставляется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возможность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сдать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учебному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текущем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учебном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году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соответствующему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учебному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(соответствующим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учебным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предметам)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резервные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сроки.</w:t>
      </w:r>
    </w:p>
    <w:p w14:paraId="329079AA" w14:textId="77777777" w:rsidR="004B4D75" w:rsidRPr="00DA0F03" w:rsidRDefault="00A6559D" w:rsidP="00DA0F03">
      <w:pPr>
        <w:ind w:left="222" w:firstLine="709"/>
        <w:jc w:val="both"/>
        <w:rPr>
          <w:sz w:val="25"/>
          <w:szCs w:val="25"/>
        </w:rPr>
      </w:pP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несогласии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выставленными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баллами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рабочих дней, следующих за официальным днем объявления результатов ГИА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соответствующему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предмету.</w:t>
      </w:r>
      <w:r>
        <w:rPr>
          <w:b/>
          <w:spacing w:val="35"/>
          <w:sz w:val="26"/>
        </w:rPr>
        <w:t xml:space="preserve"> </w:t>
      </w:r>
      <w:r w:rsidRPr="00DA0F03">
        <w:rPr>
          <w:sz w:val="25"/>
          <w:szCs w:val="25"/>
        </w:rPr>
        <w:t>Обучающиеся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подают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апелляцию</w:t>
      </w:r>
      <w:r w:rsidRPr="00DA0F03">
        <w:rPr>
          <w:spacing w:val="35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несогласии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с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выставленными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баллами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образовательную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организацию,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которой</w:t>
      </w:r>
      <w:r w:rsidRPr="00DA0F03">
        <w:rPr>
          <w:spacing w:val="26"/>
          <w:sz w:val="25"/>
          <w:szCs w:val="25"/>
        </w:rPr>
        <w:t xml:space="preserve"> </w:t>
      </w:r>
      <w:r w:rsidRPr="00DA0F03">
        <w:rPr>
          <w:sz w:val="25"/>
          <w:szCs w:val="25"/>
        </w:rPr>
        <w:t>они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были</w:t>
      </w:r>
      <w:r w:rsidRPr="00DA0F03">
        <w:rPr>
          <w:spacing w:val="27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допущены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к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ГИА, или непосредственно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в конфликтную комиссию.</w:t>
      </w:r>
    </w:p>
    <w:p w14:paraId="6B982BBF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При рассмотрении апелляции о несогласии с выставленными баллами конфликтная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комиссия запрашивает распечатанные изображения экзаменационной работы, электронные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носители, содержащие файлы с цифровой аудиозаписью устных ответов участников ГИА,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протоколы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ответов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копии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протоколов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проверки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 работы предметной комиссией и КИМ участников экзаменов, подавших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апелляцию.</w:t>
      </w:r>
    </w:p>
    <w:p w14:paraId="47D3390B" w14:textId="77777777" w:rsidR="004B4D75" w:rsidRPr="00DA0F03" w:rsidRDefault="00A6559D" w:rsidP="00DA0F03">
      <w:pPr>
        <w:pStyle w:val="a3"/>
        <w:spacing w:line="242" w:lineRule="auto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Указанные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материалы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предъявляются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его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присутствия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 рассмотрении апелляции).</w:t>
      </w:r>
    </w:p>
    <w:p w14:paraId="0D40422D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lastRenderedPageBreak/>
        <w:t>До</w:t>
      </w:r>
      <w:r w:rsidRPr="00DA0F03">
        <w:rPr>
          <w:spacing w:val="34"/>
          <w:sz w:val="25"/>
          <w:szCs w:val="25"/>
        </w:rPr>
        <w:t xml:space="preserve"> </w:t>
      </w:r>
      <w:r w:rsidRPr="00DA0F03">
        <w:rPr>
          <w:sz w:val="25"/>
          <w:szCs w:val="25"/>
        </w:rPr>
        <w:t>заседания</w:t>
      </w:r>
      <w:r w:rsidRPr="00DA0F03">
        <w:rPr>
          <w:spacing w:val="97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конфликтной</w:t>
      </w:r>
      <w:r w:rsidRPr="00DA0F03">
        <w:rPr>
          <w:spacing w:val="98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комиссии</w:t>
      </w:r>
      <w:r w:rsidRPr="00DA0F03">
        <w:rPr>
          <w:spacing w:val="98"/>
          <w:sz w:val="25"/>
          <w:szCs w:val="25"/>
        </w:rPr>
        <w:t xml:space="preserve"> </w:t>
      </w:r>
      <w:r w:rsidRPr="00DA0F03">
        <w:rPr>
          <w:sz w:val="25"/>
          <w:szCs w:val="25"/>
        </w:rPr>
        <w:t>по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рассмотрению</w:t>
      </w:r>
      <w:r w:rsidRPr="00DA0F03">
        <w:rPr>
          <w:spacing w:val="98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99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несогласии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с выставленными баллами конфликтная комиссия устанавливает правильность оценивания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 работы обучающегося, подавшего апелляцию. Для этого к рассмотрению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привлекается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эксперт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 соответствующему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учебному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предмету. В случае если эксперт не дает однозначного ответа о правильности оценивания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 работы конфликтная комиссия обращается в Комиссию по разработке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КИМ по соответствующему учебному предмету с запросом о разъяснениях по критериям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оценивания.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 результатам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рассмотрения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 несогласии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 выставленными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баллами  </w:t>
      </w:r>
      <w:r w:rsidRPr="00DA0F03">
        <w:rPr>
          <w:spacing w:val="43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конфликтная   </w:t>
      </w:r>
      <w:r w:rsidRPr="00DA0F03">
        <w:rPr>
          <w:spacing w:val="41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комиссия   </w:t>
      </w:r>
      <w:r w:rsidRPr="00DA0F03">
        <w:rPr>
          <w:spacing w:val="42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принимает   </w:t>
      </w:r>
      <w:r w:rsidRPr="00DA0F03">
        <w:rPr>
          <w:spacing w:val="42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решение   </w:t>
      </w:r>
      <w:r w:rsidRPr="00DA0F03">
        <w:rPr>
          <w:spacing w:val="42"/>
          <w:sz w:val="25"/>
          <w:szCs w:val="25"/>
        </w:rPr>
        <w:t xml:space="preserve"> </w:t>
      </w:r>
      <w:r w:rsidRPr="00DA0F03">
        <w:rPr>
          <w:sz w:val="25"/>
          <w:szCs w:val="25"/>
        </w:rPr>
        <w:t>об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отклонении   </w:t>
      </w:r>
      <w:r w:rsidRPr="00DA0F03">
        <w:rPr>
          <w:spacing w:val="42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и сохранении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выставленных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баллов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(отсутствие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технических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ошибок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и ошибок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оценивания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или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 удовлетворении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 изменении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баллов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(наличие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технических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ошибок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(или)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ошибок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оценивания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экзаменационной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работы).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Баллы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могут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быть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изменены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как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 сторону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увеличения,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так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 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сторону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уменьшения.</w:t>
      </w:r>
    </w:p>
    <w:p w14:paraId="212737F3" w14:textId="011F061F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Апелляции</w:t>
      </w:r>
      <w:r w:rsidRPr="00DA0F03">
        <w:rPr>
          <w:spacing w:val="102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нарушении  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установленного  </w:t>
      </w:r>
      <w:r w:rsidRPr="00DA0F03">
        <w:rPr>
          <w:spacing w:val="35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порядка  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проведения  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 xml:space="preserve">ГИА  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36"/>
          <w:sz w:val="25"/>
          <w:szCs w:val="25"/>
        </w:rPr>
        <w:t xml:space="preserve"> </w:t>
      </w:r>
      <w:r w:rsidRPr="00DA0F03">
        <w:rPr>
          <w:sz w:val="25"/>
          <w:szCs w:val="25"/>
        </w:rPr>
        <w:t>(</w:t>
      </w:r>
      <w:proofErr w:type="gramStart"/>
      <w:r w:rsidRPr="00DA0F03">
        <w:rPr>
          <w:sz w:val="25"/>
          <w:szCs w:val="25"/>
        </w:rPr>
        <w:t>или</w:t>
      </w:r>
      <w:r w:rsidR="00FC1066" w:rsidRPr="00DA0F03">
        <w:rPr>
          <w:sz w:val="25"/>
          <w:szCs w:val="25"/>
        </w:rPr>
        <w:t xml:space="preserve">) </w:t>
      </w:r>
      <w:r w:rsidR="00FC1066" w:rsidRPr="00DA0F03">
        <w:rPr>
          <w:spacing w:val="-63"/>
          <w:sz w:val="25"/>
          <w:szCs w:val="25"/>
        </w:rPr>
        <w:t xml:space="preserve"> </w:t>
      </w:r>
      <w:r w:rsidRPr="00DA0F03">
        <w:rPr>
          <w:sz w:val="25"/>
          <w:szCs w:val="25"/>
        </w:rPr>
        <w:t>о</w:t>
      </w:r>
      <w:proofErr w:type="gramEnd"/>
      <w:r w:rsidR="00FC1066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несогласии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 выставленными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баллами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могут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быть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отозваны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участниками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 их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собственному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желанию.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Для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этого</w:t>
      </w:r>
      <w:r w:rsidRPr="00DA0F03">
        <w:rPr>
          <w:spacing w:val="50"/>
          <w:sz w:val="25"/>
          <w:szCs w:val="25"/>
        </w:rPr>
        <w:t xml:space="preserve"> </w:t>
      </w:r>
      <w:r w:rsidRPr="00DA0F03">
        <w:rPr>
          <w:sz w:val="25"/>
          <w:szCs w:val="25"/>
        </w:rPr>
        <w:t>участник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пишет</w:t>
      </w:r>
      <w:r w:rsidRPr="00DA0F03">
        <w:rPr>
          <w:spacing w:val="52"/>
          <w:sz w:val="25"/>
          <w:szCs w:val="25"/>
        </w:rPr>
        <w:t xml:space="preserve"> </w:t>
      </w:r>
      <w:r w:rsidRPr="00DA0F03">
        <w:rPr>
          <w:sz w:val="25"/>
          <w:szCs w:val="25"/>
        </w:rPr>
        <w:t>заявление</w:t>
      </w:r>
      <w:r w:rsidRPr="00DA0F03">
        <w:rPr>
          <w:spacing w:val="5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отзыве</w:t>
      </w:r>
      <w:r w:rsidRPr="00DA0F03">
        <w:rPr>
          <w:spacing w:val="50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поданной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им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апелляции.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Обучающиеся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подают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соответствующее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заявление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письменной</w:t>
      </w:r>
      <w:r w:rsidRPr="00DA0F03">
        <w:rPr>
          <w:spacing w:val="20"/>
          <w:sz w:val="25"/>
          <w:szCs w:val="25"/>
        </w:rPr>
        <w:t xml:space="preserve"> </w:t>
      </w:r>
      <w:r w:rsidRPr="00DA0F03">
        <w:rPr>
          <w:sz w:val="25"/>
          <w:szCs w:val="25"/>
        </w:rPr>
        <w:t>форме</w:t>
      </w:r>
      <w:r w:rsidR="00515ECD" w:rsidRPr="00DA0F03">
        <w:rPr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3"/>
          <w:sz w:val="25"/>
          <w:szCs w:val="25"/>
        </w:rPr>
        <w:t xml:space="preserve"> </w:t>
      </w:r>
      <w:r w:rsidRPr="00DA0F03">
        <w:rPr>
          <w:sz w:val="25"/>
          <w:szCs w:val="25"/>
        </w:rPr>
        <w:t>образовательные</w:t>
      </w:r>
      <w:r w:rsidRPr="00DA0F03">
        <w:rPr>
          <w:spacing w:val="25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организации,</w:t>
      </w:r>
      <w:r w:rsidRPr="00DA0F03">
        <w:rPr>
          <w:spacing w:val="25"/>
          <w:sz w:val="25"/>
          <w:szCs w:val="25"/>
        </w:rPr>
        <w:t xml:space="preserve"> </w:t>
      </w:r>
      <w:r w:rsidRPr="00DA0F03">
        <w:rPr>
          <w:sz w:val="25"/>
          <w:szCs w:val="25"/>
        </w:rPr>
        <w:t>которыми</w:t>
      </w:r>
      <w:r w:rsidRPr="00DA0F03">
        <w:rPr>
          <w:spacing w:val="24"/>
          <w:sz w:val="25"/>
          <w:szCs w:val="25"/>
        </w:rPr>
        <w:t xml:space="preserve"> </w:t>
      </w:r>
      <w:r w:rsidRPr="00DA0F03">
        <w:rPr>
          <w:sz w:val="25"/>
          <w:szCs w:val="25"/>
        </w:rPr>
        <w:t>они</w:t>
      </w:r>
      <w:r w:rsidRPr="00DA0F03">
        <w:rPr>
          <w:spacing w:val="25"/>
          <w:sz w:val="25"/>
          <w:szCs w:val="25"/>
        </w:rPr>
        <w:t xml:space="preserve"> </w:t>
      </w:r>
      <w:r w:rsidRPr="00DA0F03">
        <w:rPr>
          <w:sz w:val="25"/>
          <w:szCs w:val="25"/>
        </w:rPr>
        <w:t>были</w:t>
      </w:r>
      <w:r w:rsidRPr="00DA0F03">
        <w:rPr>
          <w:spacing w:val="25"/>
          <w:sz w:val="25"/>
          <w:szCs w:val="25"/>
        </w:rPr>
        <w:t xml:space="preserve"> </w:t>
      </w:r>
      <w:r w:rsidRPr="00DA0F03">
        <w:rPr>
          <w:sz w:val="25"/>
          <w:szCs w:val="25"/>
        </w:rPr>
        <w:t>допущены</w:t>
      </w:r>
      <w:r w:rsidRPr="00DA0F03">
        <w:rPr>
          <w:spacing w:val="24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-4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установленном</w:t>
      </w:r>
      <w:r w:rsidRPr="00DA0F03">
        <w:rPr>
          <w:spacing w:val="25"/>
          <w:sz w:val="25"/>
          <w:szCs w:val="25"/>
        </w:rPr>
        <w:t xml:space="preserve"> </w:t>
      </w:r>
      <w:r w:rsidRPr="00DA0F03">
        <w:rPr>
          <w:sz w:val="25"/>
          <w:szCs w:val="25"/>
        </w:rPr>
        <w:t>порядке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к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ГИА.</w:t>
      </w:r>
    </w:p>
    <w:p w14:paraId="789A2B08" w14:textId="77777777" w:rsidR="004B4D75" w:rsidRPr="00DA0F03" w:rsidRDefault="00A6559D" w:rsidP="00DA0F03">
      <w:pPr>
        <w:pStyle w:val="a3"/>
        <w:spacing w:line="242" w:lineRule="auto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случае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отсутствия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заявления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об отзыве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апелляции</w:t>
      </w:r>
      <w:r w:rsidRPr="00DA0F03">
        <w:rPr>
          <w:spacing w:val="66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конфликтная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комиссия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рассматривает его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апелляцию в</w:t>
      </w:r>
      <w:r w:rsidRPr="00DA0F03">
        <w:rPr>
          <w:spacing w:val="-2"/>
          <w:sz w:val="25"/>
          <w:szCs w:val="25"/>
        </w:rPr>
        <w:t xml:space="preserve"> </w:t>
      </w:r>
      <w:r w:rsidRPr="00DA0F03">
        <w:rPr>
          <w:sz w:val="25"/>
          <w:szCs w:val="25"/>
        </w:rPr>
        <w:t>установленном порядке.</w:t>
      </w:r>
    </w:p>
    <w:p w14:paraId="4D71D63B" w14:textId="77777777" w:rsidR="004B4D75" w:rsidRPr="00DA0F03" w:rsidRDefault="004B4D75" w:rsidP="00DA0F03">
      <w:pPr>
        <w:pStyle w:val="a3"/>
        <w:spacing w:before="4"/>
        <w:ind w:left="0" w:firstLine="0"/>
        <w:jc w:val="left"/>
        <w:rPr>
          <w:sz w:val="25"/>
          <w:szCs w:val="25"/>
        </w:rPr>
      </w:pPr>
    </w:p>
    <w:p w14:paraId="233466E2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В целях информирования граждан о порядке проведения ГИА в средствах массовой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информации,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которых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осуществляется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официальное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опубликование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нормативных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правовых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актов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органов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государственной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власти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субъектов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Российской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Федерации,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-62"/>
          <w:sz w:val="25"/>
          <w:szCs w:val="25"/>
        </w:rPr>
        <w:t xml:space="preserve"> </w:t>
      </w:r>
      <w:r w:rsidRPr="00DA0F03">
        <w:rPr>
          <w:sz w:val="25"/>
          <w:szCs w:val="25"/>
        </w:rPr>
        <w:t>официальных сайтах ОИВ, организаций, осуществляющих образовательную деятельность,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и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(или)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на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специализированных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сайтах публикуется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следующая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информация:</w:t>
      </w:r>
    </w:p>
    <w:p w14:paraId="2C5BB096" w14:textId="77777777" w:rsidR="004B4D75" w:rsidRPr="00DA0F03" w:rsidRDefault="00A6559D" w:rsidP="00DA0F03">
      <w:pPr>
        <w:pStyle w:val="a3"/>
        <w:spacing w:before="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о сроках проведения ГИА – не позднее чем за месяц до завершения срока подачи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заявления;</w:t>
      </w:r>
    </w:p>
    <w:p w14:paraId="54924514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о сроках и местах подачи заявлений на сдачу ГИА по учебным предметам – не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позднее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чем за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два месяца до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завершения срока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подачи заявления;</w:t>
      </w:r>
    </w:p>
    <w:p w14:paraId="0A710143" w14:textId="77777777" w:rsidR="004B4D75" w:rsidRPr="00DA0F03" w:rsidRDefault="00A6559D" w:rsidP="00DA0F03">
      <w:pPr>
        <w:pStyle w:val="a3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о сроках, местах и порядке подачи и рассмотрения апелляций – не позднее чем за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месяц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 начала экзаменов;</w:t>
      </w:r>
    </w:p>
    <w:p w14:paraId="2C4A1785" w14:textId="77777777" w:rsidR="004B4D75" w:rsidRPr="00DA0F03" w:rsidRDefault="00A6559D" w:rsidP="00DA0F03">
      <w:pPr>
        <w:pStyle w:val="a3"/>
        <w:spacing w:line="242" w:lineRule="auto"/>
        <w:ind w:left="222"/>
        <w:rPr>
          <w:sz w:val="25"/>
          <w:szCs w:val="25"/>
        </w:rPr>
      </w:pPr>
      <w:r w:rsidRPr="00DA0F03">
        <w:rPr>
          <w:sz w:val="25"/>
          <w:szCs w:val="25"/>
        </w:rPr>
        <w:t>о сроках, местах и порядке информирования о результатах ГИА – не позднее чем за</w:t>
      </w:r>
      <w:r w:rsidRPr="00DA0F03">
        <w:rPr>
          <w:spacing w:val="1"/>
          <w:sz w:val="25"/>
          <w:szCs w:val="25"/>
        </w:rPr>
        <w:t xml:space="preserve"> </w:t>
      </w:r>
      <w:r w:rsidRPr="00DA0F03">
        <w:rPr>
          <w:sz w:val="25"/>
          <w:szCs w:val="25"/>
        </w:rPr>
        <w:t>месяц</w:t>
      </w:r>
      <w:r w:rsidRPr="00DA0F03">
        <w:rPr>
          <w:spacing w:val="-1"/>
          <w:sz w:val="25"/>
          <w:szCs w:val="25"/>
        </w:rPr>
        <w:t xml:space="preserve"> </w:t>
      </w:r>
      <w:r w:rsidRPr="00DA0F03">
        <w:rPr>
          <w:sz w:val="25"/>
          <w:szCs w:val="25"/>
        </w:rPr>
        <w:t>до дня начала ГИА.</w:t>
      </w:r>
    </w:p>
    <w:p w14:paraId="74A4B4C8" w14:textId="77777777" w:rsidR="004B4D75" w:rsidRDefault="004B4D75" w:rsidP="00DA0F03">
      <w:pPr>
        <w:pStyle w:val="a3"/>
        <w:spacing w:before="1"/>
        <w:ind w:left="0" w:firstLine="0"/>
        <w:jc w:val="left"/>
        <w:rPr>
          <w:sz w:val="23"/>
        </w:rPr>
      </w:pPr>
    </w:p>
    <w:p w14:paraId="6DB840C2" w14:textId="77777777" w:rsidR="004B4D75" w:rsidRDefault="00A6559D" w:rsidP="00DA0F03">
      <w:pPr>
        <w:tabs>
          <w:tab w:val="left" w:pos="2634"/>
          <w:tab w:val="left" w:pos="4440"/>
          <w:tab w:val="left" w:pos="6538"/>
          <w:tab w:val="left" w:pos="7049"/>
          <w:tab w:val="left" w:pos="8710"/>
        </w:tabs>
        <w:spacing w:line="242" w:lineRule="auto"/>
        <w:ind w:left="222" w:firstLine="709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документами, регламентирующими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проведение ГИА:</w:t>
      </w:r>
    </w:p>
    <w:p w14:paraId="50994617" w14:textId="77777777" w:rsidR="004B4D75" w:rsidRDefault="00A6559D" w:rsidP="00DA0F03">
      <w:pPr>
        <w:pStyle w:val="a5"/>
        <w:numPr>
          <w:ilvl w:val="0"/>
          <w:numId w:val="33"/>
        </w:numPr>
        <w:tabs>
          <w:tab w:val="left" w:pos="1638"/>
          <w:tab w:val="left" w:pos="1639"/>
          <w:tab w:val="left" w:pos="3489"/>
          <w:tab w:val="left" w:pos="4714"/>
          <w:tab w:val="left" w:pos="5349"/>
          <w:tab w:val="left" w:pos="6836"/>
          <w:tab w:val="left" w:pos="8278"/>
          <w:tab w:val="left" w:pos="9043"/>
        </w:tabs>
        <w:ind w:firstLine="709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Российской Федерации».</w:t>
      </w:r>
    </w:p>
    <w:p w14:paraId="2322C4B0" w14:textId="77777777" w:rsidR="004B4D75" w:rsidRDefault="00A6559D" w:rsidP="00DA0F03">
      <w:pPr>
        <w:pStyle w:val="a5"/>
        <w:numPr>
          <w:ilvl w:val="0"/>
          <w:numId w:val="33"/>
        </w:numPr>
        <w:tabs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  <w:tab w:val="left" w:pos="9442"/>
        </w:tabs>
        <w:ind w:firstLine="709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</w:r>
      <w:r>
        <w:rPr>
          <w:i/>
          <w:spacing w:val="-1"/>
          <w:sz w:val="26"/>
        </w:rPr>
        <w:t>189/1513</w:t>
      </w:r>
    </w:p>
    <w:p w14:paraId="07E04FBC" w14:textId="4B4021F0" w:rsidR="004B4D75" w:rsidRDefault="00A6559D" w:rsidP="00DA0F03">
      <w:pPr>
        <w:tabs>
          <w:tab w:val="left" w:pos="941"/>
          <w:tab w:val="left" w:pos="2751"/>
          <w:tab w:val="left" w:pos="3973"/>
          <w:tab w:val="left" w:pos="5488"/>
          <w:tab w:val="left" w:pos="7661"/>
          <w:tab w:val="left" w:pos="8984"/>
        </w:tabs>
        <w:ind w:left="222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z w:val="26"/>
        </w:rPr>
        <w:tab/>
        <w:t>утверждении</w:t>
      </w:r>
      <w:r>
        <w:rPr>
          <w:i/>
          <w:sz w:val="26"/>
        </w:rPr>
        <w:tab/>
        <w:t>Порядка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государственной</w:t>
      </w:r>
      <w:r>
        <w:rPr>
          <w:i/>
          <w:sz w:val="26"/>
        </w:rPr>
        <w:tab/>
        <w:t>итоговой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аттестации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образовательным 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 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p w14:paraId="7662DD89" w14:textId="49D9B972" w:rsidR="00522FAF" w:rsidRDefault="00522FAF" w:rsidP="00DA0F03">
      <w:pPr>
        <w:tabs>
          <w:tab w:val="left" w:pos="941"/>
          <w:tab w:val="left" w:pos="2751"/>
          <w:tab w:val="left" w:pos="3973"/>
          <w:tab w:val="left" w:pos="5488"/>
          <w:tab w:val="left" w:pos="7661"/>
          <w:tab w:val="left" w:pos="8984"/>
        </w:tabs>
        <w:ind w:left="222"/>
        <w:rPr>
          <w:i/>
          <w:sz w:val="26"/>
        </w:rPr>
      </w:pPr>
    </w:p>
    <w:p w14:paraId="258D7395" w14:textId="5AA08CAC" w:rsidR="00522FAF" w:rsidRDefault="00522FAF" w:rsidP="00DA0F03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0" w:firstLine="0"/>
      </w:pPr>
      <w:r>
        <w:t xml:space="preserve">Участник ГИА -22 </w:t>
      </w:r>
      <w:r w:rsidR="00DA0F03">
        <w:t xml:space="preserve"> </w:t>
      </w:r>
      <w:proofErr w:type="gramStart"/>
      <w:r w:rsidR="00DA0F03">
        <w:t xml:space="preserve">   </w:t>
      </w:r>
      <w:r>
        <w:t>«</w:t>
      </w:r>
      <w:proofErr w:type="gramEnd"/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»</w:t>
      </w:r>
      <w:r w:rsidR="00DA0F03">
        <w:rPr>
          <w:u w:val="single"/>
        </w:rPr>
        <w:t xml:space="preserve"> февраля </w:t>
      </w:r>
      <w:r>
        <w:t>20</w:t>
      </w:r>
      <w:r w:rsidR="00DA0F03">
        <w:rPr>
          <w:u w:val="single"/>
        </w:rPr>
        <w:t>22</w:t>
      </w:r>
      <w:r>
        <w:rPr>
          <w:spacing w:val="64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14:paraId="3E97E2B0" w14:textId="693FA6F2" w:rsidR="00522FAF" w:rsidRDefault="00522FAF" w:rsidP="00DA0F03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</w:t>
      </w:r>
      <w:r w:rsidR="00DA0F03">
        <w:rPr>
          <w:i/>
          <w:sz w:val="24"/>
        </w:rPr>
        <w:t xml:space="preserve">                                                                             </w:t>
      </w:r>
      <w:r>
        <w:rPr>
          <w:i/>
          <w:sz w:val="24"/>
        </w:rPr>
        <w:t xml:space="preserve">     Подпись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14:paraId="12B07EE7" w14:textId="77777777" w:rsidR="00DA0F03" w:rsidRDefault="00522FAF" w:rsidP="00DA0F03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0" w:firstLine="0"/>
      </w:pPr>
      <w:r>
        <w:t>Родитель (законный представитель)</w:t>
      </w:r>
      <w:r w:rsidR="00DA0F03">
        <w:t xml:space="preserve"> </w:t>
      </w:r>
    </w:p>
    <w:p w14:paraId="00694726" w14:textId="77777777" w:rsidR="00DA0F03" w:rsidRDefault="00DA0F03" w:rsidP="00DA0F03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0" w:firstLine="0"/>
      </w:pPr>
    </w:p>
    <w:p w14:paraId="464336C1" w14:textId="41F1CA59" w:rsidR="00522FAF" w:rsidRDefault="00DA0F03" w:rsidP="00DA0F03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0" w:firstLine="0"/>
      </w:pPr>
      <w:r>
        <w:t xml:space="preserve">                                   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 xml:space="preserve"> февраля </w:t>
      </w:r>
      <w:r>
        <w:t>20</w:t>
      </w:r>
      <w:r>
        <w:rPr>
          <w:u w:val="single"/>
        </w:rPr>
        <w:t>22</w:t>
      </w:r>
      <w:r>
        <w:rPr>
          <w:spacing w:val="64"/>
        </w:rPr>
        <w:t xml:space="preserve"> </w:t>
      </w:r>
      <w:r>
        <w:t>г</w:t>
      </w:r>
      <w:r>
        <w:t xml:space="preserve">        </w:t>
      </w:r>
      <w:r w:rsidR="00522FAF">
        <w:rPr>
          <w:w w:val="99"/>
          <w:u w:val="single"/>
        </w:rPr>
        <w:t xml:space="preserve"> </w:t>
      </w:r>
      <w:r w:rsidR="00522FAF">
        <w:rPr>
          <w:u w:val="single"/>
        </w:rPr>
        <w:tab/>
      </w:r>
      <w:r w:rsidR="00522FAF">
        <w:rPr>
          <w:spacing w:val="-1"/>
        </w:rPr>
        <w:t xml:space="preserve"> </w:t>
      </w:r>
      <w:r w:rsidR="00522FAF">
        <w:t>/</w:t>
      </w:r>
      <w:r w:rsidR="00522FAF">
        <w:rPr>
          <w:u w:val="single"/>
        </w:rPr>
        <w:tab/>
      </w:r>
      <w:r w:rsidR="00522FAF">
        <w:t>/</w:t>
      </w:r>
    </w:p>
    <w:p w14:paraId="1B985B6A" w14:textId="52D108AD" w:rsidR="00522FAF" w:rsidRDefault="00522FAF" w:rsidP="00DA0F03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</w:t>
      </w:r>
      <w:r w:rsidR="00DA0F03">
        <w:rPr>
          <w:i/>
          <w:sz w:val="24"/>
        </w:rPr>
        <w:t xml:space="preserve">                                                                              </w:t>
      </w:r>
      <w:r>
        <w:rPr>
          <w:i/>
          <w:sz w:val="24"/>
        </w:rPr>
        <w:t xml:space="preserve">   Подпись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sectPr w:rsidR="00522FAF" w:rsidSect="00DA0F03">
      <w:footerReference w:type="default" r:id="rId8"/>
      <w:pgSz w:w="11900" w:h="16840"/>
      <w:pgMar w:top="720" w:right="720" w:bottom="720" w:left="720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E9AB" w14:textId="77777777" w:rsidR="0064227D" w:rsidRDefault="0064227D">
      <w:r>
        <w:separator/>
      </w:r>
    </w:p>
  </w:endnote>
  <w:endnote w:type="continuationSeparator" w:id="0">
    <w:p w14:paraId="5A0A2E71" w14:textId="77777777" w:rsidR="0064227D" w:rsidRDefault="006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E02" w14:textId="77777777" w:rsidR="004B4D75" w:rsidRDefault="0064227D">
    <w:pPr>
      <w:pStyle w:val="a3"/>
      <w:spacing w:line="14" w:lineRule="auto"/>
      <w:ind w:left="0" w:firstLine="0"/>
      <w:jc w:val="left"/>
      <w:rPr>
        <w:sz w:val="20"/>
      </w:rPr>
    </w:pPr>
    <w:r>
      <w:pict w14:anchorId="33FA961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2.35pt;margin-top:778.6pt;width:18pt;height:15.3pt;z-index:-251653632;mso-position-horizontal-relative:page;mso-position-vertical-relative:page;mso-width-relative:page;mso-height-relative:page" filled="f" stroked="f">
          <v:textbox inset="0,0,0,0">
            <w:txbxContent>
              <w:p w14:paraId="4244E6AF" w14:textId="722E2CC0" w:rsidR="004B4D75" w:rsidRDefault="004B4D7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A8E4" w14:textId="77777777" w:rsidR="0064227D" w:rsidRDefault="0064227D">
      <w:r>
        <w:separator/>
      </w:r>
    </w:p>
  </w:footnote>
  <w:footnote w:type="continuationSeparator" w:id="0">
    <w:p w14:paraId="7CB6D517" w14:textId="77777777" w:rsidR="0064227D" w:rsidRDefault="0064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415" w:hanging="31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start w:val="6"/>
      <w:numFmt w:val="decimal"/>
      <w:lvlText w:val="%1."/>
      <w:lvlJc w:val="left"/>
      <w:pPr>
        <w:ind w:left="1791" w:hanging="2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5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822" w:hanging="4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822" w:hanging="4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22" w:hanging="30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8" w15:restartNumberingAfterBreak="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374" w:hanging="2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8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14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2022" w:hanging="4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17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A8F537B"/>
    <w:multiLevelType w:val="multilevel"/>
    <w:tmpl w:val="2A8F537B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222" w:hanging="3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17" w:hanging="31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22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426" w:hanging="3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23" w15:restartNumberingAfterBreak="0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5" w15:restartNumberingAfterBreak="0">
    <w:nsid w:val="59ADCABA"/>
    <w:multiLevelType w:val="multilevel"/>
    <w:tmpl w:val="59ADCABA"/>
    <w:lvl w:ilvl="0">
      <w:start w:val="2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21" w:hanging="283"/>
      </w:pPr>
      <w:rPr>
        <w:rFonts w:hint="default"/>
        <w:spacing w:val="-1"/>
        <w:w w:val="100"/>
        <w:lang w:val="ru-RU" w:eastAsia="en-US" w:bidi="ar-SA"/>
      </w:rPr>
    </w:lvl>
    <w:lvl w:ilvl="1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82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822" w:hanging="4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32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222" w:hanging="70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D75"/>
    <w:rsid w:val="001B466D"/>
    <w:rsid w:val="001F3F76"/>
    <w:rsid w:val="00443937"/>
    <w:rsid w:val="004B4D75"/>
    <w:rsid w:val="00515ECD"/>
    <w:rsid w:val="00522FAF"/>
    <w:rsid w:val="0064227D"/>
    <w:rsid w:val="00A6559D"/>
    <w:rsid w:val="00DA0F03"/>
    <w:rsid w:val="00FC1066"/>
    <w:rsid w:val="51B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6C132"/>
  <w15:docId w15:val="{BF33D0F5-54F1-4D7F-B17F-181994D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2" w:firstLine="709"/>
      <w:jc w:val="both"/>
    </w:pPr>
    <w:rPr>
      <w:sz w:val="26"/>
      <w:szCs w:val="26"/>
    </w:rPr>
  </w:style>
  <w:style w:type="paragraph" w:styleId="10">
    <w:name w:val="toc 1"/>
    <w:basedOn w:val="a"/>
    <w:next w:val="a"/>
    <w:uiPriority w:val="1"/>
    <w:qFormat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0">
    <w:name w:val="toc 2"/>
    <w:basedOn w:val="a"/>
    <w:next w:val="a"/>
    <w:uiPriority w:val="1"/>
    <w:qFormat/>
    <w:pPr>
      <w:spacing w:line="298" w:lineRule="exact"/>
      <w:ind w:left="1277" w:hanging="456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035" w:right="625" w:hanging="1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82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522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522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3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9"/>
    <customShpInfo spid="_x0000_s1070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fo spid="_x0000_s1086"/>
    <customShpInfo spid="_x0000_s1087"/>
    <customShpInfo spid="_x0000_s1088"/>
    <customShpInfo spid="_x0000_s1084"/>
    <customShpInfo spid="_x0000_s1089"/>
    <customShpInfo spid="_x0000_s1091"/>
    <customShpInfo spid="_x0000_s1092"/>
    <customShpInfo spid="_x0000_s1090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102"/>
    <customShpInfo spid="_x0000_s1103"/>
    <customShpInfo spid="_x0000_s1101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3"/>
    <customShpInfo spid="_x0000_s1112"/>
    <customShpInfo spid="_x0000_s1115"/>
    <customShpInfo spid="_x0000_s1116"/>
    <customShpInfo spid="_x0000_s1117"/>
    <customShpInfo spid="_x0000_s1114"/>
    <customShpInfo spid="_x0000_s1118"/>
    <customShpInfo spid="_x0000_s1120"/>
    <customShpInfo spid="_x0000_s1121"/>
    <customShpInfo spid="_x0000_s1122"/>
    <customShpInfo spid="_x0000_s1123"/>
    <customShpInfo spid="_x0000_s1124"/>
    <customShpInfo spid="_x0000_s1119"/>
    <customShpInfo spid="_x0000_s1125"/>
    <customShpInfo spid="_x0000_s1127"/>
    <customShpInfo spid="_x0000_s1128"/>
    <customShpInfo spid="_x0000_s1126"/>
    <customShpInfo spid="_x0000_s1130"/>
    <customShpInfo spid="_x0000_s1131"/>
    <customShpInfo spid="_x0000_s1129"/>
    <customShpInfo spid="_x0000_s1132"/>
    <customShpInfo spid="_x0000_s1133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4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1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60"/>
    <customShpInfo spid="_x0000_s1161"/>
    <customShpInfo spid="_x0000_s1162"/>
    <customShpInfo spid="_x0000_s1159"/>
    <customShpInfo spid="_x0000_s1164"/>
    <customShpInfo spid="_x0000_s1163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9"/>
    <customShpInfo spid="_x0000_s1180"/>
    <customShpInfo spid="_x0000_s1181"/>
    <customShpInfo spid="_x0000_s1178"/>
    <customShpInfo spid="_x0000_s1182"/>
    <customShpInfo spid="_x0000_s1183"/>
    <customShpInfo spid="_x0000_s1184"/>
    <customShpInfo spid="_x0000_s1186"/>
    <customShpInfo spid="_x0000_s1187"/>
    <customShpInfo spid="_x0000_s1188"/>
    <customShpInfo spid="_x0000_s1185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4"/>
    <customShpInfo spid="_x0000_s1205"/>
    <customShpInfo spid="_x0000_s1206"/>
    <customShpInfo spid="_x0000_s1203"/>
    <customShpInfo spid="_x0000_s1208"/>
    <customShpInfo spid="_x0000_s1209"/>
    <customShpInfo spid="_x0000_s1207"/>
    <customShpInfo spid="_x0000_s1211"/>
    <customShpInfo spid="_x0000_s1210"/>
    <customShpInfo spid="_x0000_s1213"/>
    <customShpInfo spid="_x0000_s1212"/>
    <customShpInfo spid="_x0000_s1215"/>
    <customShpInfo spid="_x0000_s1214"/>
    <customShpInfo spid="_x0000_s1217"/>
    <customShpInfo spid="_x0000_s1216"/>
    <customShpInfo spid="_x0000_s1218"/>
    <customShpInfo spid="_x0000_s1219"/>
    <customShpInfo spid="_x0000_s1220"/>
    <customShpInfo spid="_x0000_s1221"/>
    <customShpInfo spid="_x0000_s1223"/>
    <customShpInfo spid="_x0000_s1222"/>
    <customShpInfo spid="_x0000_s1225"/>
    <customShpInfo spid="_x0000_s1226"/>
    <customShpInfo spid="_x0000_s1227"/>
    <customShpInfo spid="_x0000_s1228"/>
    <customShpInfo spid="_x0000_s1224"/>
    <customShpInfo spid="_x0000_s1230"/>
    <customShpInfo spid="_x0000_s1231"/>
    <customShpInfo spid="_x0000_s1232"/>
    <customShpInfo spid="_x0000_s1233"/>
    <customShpInfo spid="_x0000_s1229"/>
    <customShpInfo spid="_x0000_s1234"/>
    <customShpInfo spid="_x0000_s1235"/>
    <customShpInfo spid="_x0000_s1236"/>
    <customShpInfo spid="_x0000_s1237"/>
    <customShpInfo spid="_x0000_s1239"/>
    <customShpInfo spid="_x0000_s1240"/>
    <customShpInfo spid="_x0000_s1241"/>
    <customShpInfo spid="_x0000_s1242"/>
    <customShpInfo spid="_x0000_s1243"/>
    <customShpInfo spid="_x0000_s1238"/>
    <customShpInfo spid="_x0000_s1244"/>
    <customShpInfo spid="_x0000_s1245"/>
    <customShpInfo spid="_x0000_s1246"/>
    <customShpInfo spid="_x0000_s1248"/>
    <customShpInfo spid="_x0000_s1247"/>
    <customShpInfo spid="_x0000_s1250"/>
    <customShpInfo spid="_x0000_s1251"/>
    <customShpInfo spid="_x0000_s1249"/>
    <customShpInfo spid="_x0000_s1253"/>
    <customShpInfo spid="_x0000_s1254"/>
    <customShpInfo spid="_x0000_s1255"/>
    <customShpInfo spid="_x0000_s1252"/>
    <customShpInfo spid="_x0000_s1257"/>
    <customShpInfo spid="_x0000_s1256"/>
    <customShpInfo spid="_x0000_s1258"/>
    <customShpInfo spid="_x0000_s1260"/>
    <customShpInfo spid="_x0000_s1259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8"/>
    <customShpInfo spid="_x0000_s1267"/>
    <customShpInfo spid="_x0000_s12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>hyper compress PDF online -&gt; avepdf.com</dc:subject>
  <dc:creator>Администратор</dc:creator>
  <cp:lastModifiedBy>Larisa</cp:lastModifiedBy>
  <cp:revision>4</cp:revision>
  <dcterms:created xsi:type="dcterms:W3CDTF">2022-02-10T08:08:00Z</dcterms:created>
  <dcterms:modified xsi:type="dcterms:W3CDTF">2022-02-10T10:57:00Z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2022-02-10T00:00:00Z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BCF6DD675EAB4A1A92F6EAB186B66D19</vt:lpwstr>
  </property>
</Properties>
</file>